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467" w:rsidRDefault="00D12467" w:rsidP="00F03F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03FCD" w:rsidRPr="00F03FCD" w:rsidRDefault="00F03FCD" w:rsidP="00F03F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 к рабочей программе по ИКТ 10-11 классы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информатике и информационно-коммуникационным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технологиям (далее ИКТ) составлена на основании Федерального компонента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Государственного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стандарта основного общего образования, а также авторской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программы 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И.Г.Семакина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Е.К.Хеннер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призвана обеспечить базовые знания учащихся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средней (полной) школы, т.е. сформировать представления о сущности информации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процессов,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алгоритмическое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являющееся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необходимой частью научного взгляда на мир, познакомить учащихся с современными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информационными технологиями.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УМК и его соответствие общим целям среднего общего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требованиям ФГОС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сновной принцип, которым руководствовались авторы при разработке учебного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курса для преподавания информатики на базовом уровне, заключается в соблюдении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обеспечивает полный набор компонентов УМК.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учебно-методический комплект (УМК) обеспечивает обучение курсу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информатики на базовом уровне и включает в себя: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-учебник «Информатика» базового уровня для 10 класса (авторы:</w:t>
      </w:r>
      <w:proofErr w:type="gram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Семакин И. Г.,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Хеннер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К., Шеина Т. Ю.);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-учебник «Информатика» базового уровня для 11 класса (авторы:</w:t>
      </w:r>
      <w:proofErr w:type="gram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Семакин И. Г.,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Хеннер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К., Шеина Т. Ю.);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-задачник-практикум (в 2 томах) под редакцией Семакина И. Г., 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Хеннера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 К.;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-методическое пособие для учителя;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-электронное приложение.</w:t>
      </w:r>
    </w:p>
    <w:p w:rsid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етодической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системой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образовательных ресурсов (ЦОР) по информатике из Единой коллекции ЦОР (</w:t>
      </w:r>
      <w:proofErr w:type="spell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school</w:t>
      </w:r>
      <w:proofErr w:type="spell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collection.edu.ru) и из коллекции на сайте ФЦИОР (</w:t>
      </w:r>
      <w:hyperlink r:id="rId6" w:history="1">
        <w:r w:rsidRPr="00153E15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http://fcior.edu.ru</w:t>
        </w:r>
      </w:hyperlink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информатики и И</w:t>
      </w:r>
      <w:proofErr w:type="gramStart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 в ст</w:t>
      </w:r>
      <w:proofErr w:type="gramEnd"/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аршей школе на базовом уровне направлено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достижение следующих целей:</w:t>
      </w:r>
    </w:p>
    <w:p w:rsidR="00F03FCD" w:rsidRPr="00F03FCD" w:rsidRDefault="00F03FCD" w:rsidP="00F03FC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обществе, биологических и технических системах;</w:t>
      </w:r>
    </w:p>
    <w:p w:rsidR="00F03FCD" w:rsidRDefault="00F03FCD" w:rsidP="00F03FC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технологии, в том числе при изучении других школьных дисциплин;</w:t>
      </w:r>
    </w:p>
    <w:p w:rsidR="00F03FCD" w:rsidRDefault="00F03FCD" w:rsidP="00F03FC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F03FCD" w:rsidRDefault="00F03FCD" w:rsidP="00F03FC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воспитание ответственного отношения к соблюдению этических и правовых норм информационной деятельности;</w:t>
      </w:r>
    </w:p>
    <w:p w:rsidR="00F03FCD" w:rsidRPr="00F03FCD" w:rsidRDefault="00F03FCD" w:rsidP="00F03FC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приобретение опыта использования информационных технологий в индивидуальной и коллективной учебной и познавательной, в том числе проектной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деятельности.</w:t>
      </w:r>
    </w:p>
    <w:p w:rsidR="00F03FCD" w:rsidRDefault="00F03FCD" w:rsidP="00F03FCD">
      <w:pPr>
        <w:shd w:val="clear" w:color="auto" w:fill="FFFFFF"/>
        <w:spacing w:after="0" w:line="240" w:lineRule="auto"/>
        <w:ind w:firstLine="360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Основные задачи программы:</w:t>
      </w:r>
    </w:p>
    <w:p w:rsidR="00F03FCD" w:rsidRDefault="00F03FCD" w:rsidP="00F03FC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Мировоззренческая задача: раскрытие  роли информации  и информационных процессов в природных, социальных и технических системах;  понимание назначения информационного моделирования в научном познании мира; получение представления о социальных последствиях процесса информатизации общества. </w:t>
      </w:r>
    </w:p>
    <w:p w:rsidR="00F03FCD" w:rsidRDefault="00F03FCD" w:rsidP="00F03FC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Углубление теоретической подготовки: более глубокие знания в области представления различных видов информации, научных основ передачи, обработки, поиска, защиты информации, информационного моделирования.</w:t>
      </w:r>
    </w:p>
    <w:p w:rsidR="00F03FCD" w:rsidRDefault="00F03FCD" w:rsidP="00F03FC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lastRenderedPageBreak/>
        <w:t xml:space="preserve">Расширение технологической подготовки: освоение новых возможностей аппаратных и программных средств ИКТ. </w:t>
      </w:r>
      <w:proofErr w:type="gramStart"/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</w:t>
      </w:r>
      <w:proofErr w:type="gramEnd"/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последним, прежде всего, относятся операционные системы, прикладное программное обеспечение общего назначения. Приближения степени владения этими средствами к профессиональному уровню. </w:t>
      </w:r>
    </w:p>
    <w:p w:rsidR="00F03FCD" w:rsidRDefault="00F03FCD" w:rsidP="00F03FC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Приобретение опыта комплексного использования теоретических знаний (из области информатики и др. предметов) и средств ИКТ в реализации прикладных проектов, связанных с учебной и практической деятельностью. </w:t>
      </w:r>
    </w:p>
    <w:p w:rsid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Все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перечисленные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позиции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совокупности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составляют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информационно-коммуникационной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компетентности,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которыми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должны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овладеть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выпускники полной средней школы.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современном обществе происходят интеграционные процессы между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гуманитарной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научно-технической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сферами.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Связаны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они,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частности,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распространением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методов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компьютерного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моделирования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(в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том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числе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математического) в самых разных областях человеческой деятельности.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Учащиеся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приобретают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знания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умения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современных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профессиональных ПК и программных средствах, включая оптические диски, сканеры,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модемы,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Приобретение информационной культуры обеспечивается изучением и работой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текстовым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графическим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редакторами,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электронными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таблицами,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СУБД,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мультимедийными продуктами, средствами компьютерных телекоммуникаций.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Обучение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сопровождается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практикой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работы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ПК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выполнением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практических работ по всем темам программы.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03FCD" w:rsidRPr="00F03FCD" w:rsidRDefault="00F03FCD" w:rsidP="00F03FCD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Основные содержательные линии общеобразовательного курса базового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уровня для старшей школы расширяют и углубляют следующие содержательные линии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курса информатики в основной школе: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инию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информация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информационных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процессов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(определение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информации, измерение </w:t>
      </w:r>
      <w:proofErr w:type="spellStart"/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нформации</w:t>
      </w:r>
      <w:proofErr w:type="spellEnd"/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, универсальность дискретного представления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информации;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процессы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хранения,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передачи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обработка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информационных системах; информационные основы процессов управления).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инию моделирования и формализации (моделирование как метод познания: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информационное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моделирование: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основные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типы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информационных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исследование на компьютере информационных моделей из различных предметных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областей).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инию информационных технологий (технологии работы с текстовой 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графической информацией; технологии хранения, поиска и сортировки данных;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технологии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обработки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числовой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помощью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электронных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мультимедийные технологии).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инию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компьютерных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коммуникаций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(информационные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глобальных сетей, организация и информационные услуги Интернет).</w:t>
      </w:r>
    </w:p>
    <w:p w:rsidR="000762F2" w:rsidRDefault="00F03FCD" w:rsidP="00F03FCD">
      <w:pPr>
        <w:shd w:val="clear" w:color="auto" w:fill="FFFFFF"/>
        <w:spacing w:after="0" w:line="240" w:lineRule="auto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-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л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инию социальной информатики (информационные ресурсы общества,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информационная культура, информационное право, информационная безопасность)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</w:p>
    <w:p w:rsidR="00F03FCD" w:rsidRPr="00F03FCD" w:rsidRDefault="00F03FCD" w:rsidP="000762F2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Содержание учебника инвариантно к типу ПК и программного обеспечения.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Поэтому теоретическая составляющая курса не зависит от используемых в школе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моделей компьютеров, операционных систем и прикладного программного обеспечения.</w:t>
      </w:r>
    </w:p>
    <w:p w:rsidR="000762F2" w:rsidRDefault="00F03FCD" w:rsidP="000762F2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Текущий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контроль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усвоения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материала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осуществляется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устного/письменного опроса. Периодически знания и умения по пройденным темам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проверяются письменными тестовыми заданиями, практическими работами.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На учебных и практических занятиях обращается внимание учащихся на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соблюдение требований безопасности труда, пожарной безопасности, производственной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санитарии и личной гигиены.</w:t>
      </w:r>
    </w:p>
    <w:p w:rsidR="00F03FCD" w:rsidRPr="00F03FCD" w:rsidRDefault="00F03FCD" w:rsidP="000762F2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Место предмета в базисном учебном плане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Федеральный базисный учебный план для образовательных учреждений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Российской Федерации отводит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104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час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а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для обязательного изучения информатики 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информационных технологий на ступени полного (общего) образования на базовом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уровне. В том числе в Х классе –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70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учебных часов из расчета </w:t>
      </w:r>
      <w:r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2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учебный час в неделю и</w:t>
      </w:r>
      <w:r w:rsidR="000762F2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F03FCD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>в XI классе – 34 учебных часов из расчета 1 учебный час в неделю.</w:t>
      </w:r>
    </w:p>
    <w:p w:rsidR="00F03FCD" w:rsidRPr="00F03FCD" w:rsidRDefault="00F03FCD" w:rsidP="00F03F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63E5D" w:rsidRPr="00F03FCD" w:rsidRDefault="00D27D4A" w:rsidP="00F03F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63E5D" w:rsidRPr="00F03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87633"/>
    <w:multiLevelType w:val="hybridMultilevel"/>
    <w:tmpl w:val="BF56D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C3399E"/>
    <w:multiLevelType w:val="hybridMultilevel"/>
    <w:tmpl w:val="4A08AC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B64"/>
    <w:rsid w:val="000762F2"/>
    <w:rsid w:val="00263D98"/>
    <w:rsid w:val="00752FF4"/>
    <w:rsid w:val="00834B64"/>
    <w:rsid w:val="00D12467"/>
    <w:rsid w:val="00D27D4A"/>
    <w:rsid w:val="00DE337D"/>
    <w:rsid w:val="00F0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F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3F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3FC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F03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cior.edu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Рогудеева</dc:creator>
  <cp:lastModifiedBy>User</cp:lastModifiedBy>
  <cp:revision>2</cp:revision>
  <dcterms:created xsi:type="dcterms:W3CDTF">2020-10-24T06:25:00Z</dcterms:created>
  <dcterms:modified xsi:type="dcterms:W3CDTF">2020-10-24T06:25:00Z</dcterms:modified>
</cp:coreProperties>
</file>